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55" w:rsidRPr="00695905" w:rsidRDefault="00695905" w:rsidP="00374655">
      <w:pPr>
        <w:shd w:val="clear" w:color="auto" w:fill="FFFFFF"/>
        <w:spacing w:after="0" w:line="240" w:lineRule="auto"/>
        <w:jc w:val="center"/>
        <w:rPr>
          <w:rFonts w:ascii="Times New Roman" w:eastAsia="Times New Roman" w:hAnsi="Times New Roman"/>
          <w:b/>
          <w:color w:val="000000"/>
          <w:sz w:val="32"/>
          <w:szCs w:val="32"/>
        </w:rPr>
      </w:pPr>
      <w:bookmarkStart w:id="0" w:name="_GoBack"/>
      <w:bookmarkEnd w:id="0"/>
      <w:r w:rsidRPr="00695905">
        <w:rPr>
          <w:rFonts w:ascii="Times New Roman" w:eastAsia="Times New Roman" w:hAnsi="Times New Roman"/>
          <w:b/>
          <w:color w:val="000000"/>
          <w:sz w:val="36"/>
          <w:szCs w:val="36"/>
        </w:rPr>
        <w:t>Brief Guide to Beginning a Deaf Ministry</w:t>
      </w:r>
    </w:p>
    <w:p w:rsidR="00374655" w:rsidRPr="00695905" w:rsidRDefault="00374655" w:rsidP="00374655">
      <w:pPr>
        <w:jc w:val="center"/>
        <w:rPr>
          <w:rFonts w:ascii="Times New Roman" w:hAnsi="Times New Roman"/>
          <w:b/>
          <w:i/>
          <w:sz w:val="28"/>
          <w:szCs w:val="28"/>
        </w:rPr>
      </w:pP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 xml:space="preserve">God has called you to start a Deaf Ministry at your church. Where do you find help or resources? Below is a list taken from the book: </w:t>
      </w:r>
      <w:r w:rsidRPr="00695905">
        <w:rPr>
          <w:rFonts w:ascii="Times New Roman" w:hAnsi="Times New Roman"/>
          <w:i/>
          <w:sz w:val="24"/>
          <w:szCs w:val="24"/>
        </w:rPr>
        <w:t xml:space="preserve">Deaf Ministry: Ministry Models </w:t>
      </w:r>
      <w:r w:rsidR="00695905" w:rsidRPr="00695905">
        <w:rPr>
          <w:rFonts w:ascii="Times New Roman" w:hAnsi="Times New Roman"/>
          <w:i/>
          <w:sz w:val="24"/>
          <w:szCs w:val="24"/>
        </w:rPr>
        <w:t>for</w:t>
      </w:r>
      <w:r w:rsidRPr="00695905">
        <w:rPr>
          <w:rFonts w:ascii="Times New Roman" w:hAnsi="Times New Roman"/>
          <w:i/>
          <w:sz w:val="24"/>
          <w:szCs w:val="24"/>
        </w:rPr>
        <w:t xml:space="preserve"> Expanding </w:t>
      </w:r>
      <w:proofErr w:type="gramStart"/>
      <w:r w:rsidRPr="00695905">
        <w:rPr>
          <w:rFonts w:ascii="Times New Roman" w:hAnsi="Times New Roman"/>
          <w:i/>
          <w:sz w:val="24"/>
          <w:szCs w:val="24"/>
        </w:rPr>
        <w:t>The Kingdom Of</w:t>
      </w:r>
      <w:proofErr w:type="gramEnd"/>
      <w:r w:rsidRPr="00695905">
        <w:rPr>
          <w:rFonts w:ascii="Times New Roman" w:hAnsi="Times New Roman"/>
          <w:i/>
          <w:sz w:val="24"/>
          <w:szCs w:val="24"/>
        </w:rPr>
        <w:t xml:space="preserve"> God</w:t>
      </w:r>
      <w:r w:rsidRPr="00695905">
        <w:rPr>
          <w:rFonts w:ascii="Times New Roman" w:hAnsi="Times New Roman"/>
          <w:sz w:val="24"/>
          <w:szCs w:val="24"/>
        </w:rPr>
        <w:t>, by Leo Yates, Jr. (2016) to help get started.</w:t>
      </w:r>
    </w:p>
    <w:p w:rsidR="00374655" w:rsidRPr="00695905" w:rsidRDefault="00374655" w:rsidP="00374655">
      <w:pPr>
        <w:jc w:val="center"/>
        <w:rPr>
          <w:rFonts w:ascii="Times New Roman" w:hAnsi="Times New Roman"/>
          <w:b/>
          <w:i/>
          <w:sz w:val="36"/>
          <w:szCs w:val="36"/>
        </w:rPr>
      </w:pPr>
      <w:r w:rsidRPr="00695905">
        <w:rPr>
          <w:rFonts w:ascii="Times New Roman" w:hAnsi="Times New Roman"/>
          <w:b/>
          <w:i/>
          <w:sz w:val="32"/>
          <w:szCs w:val="32"/>
        </w:rPr>
        <w:t>“Praying About the Ministry</w:t>
      </w:r>
      <w:r w:rsidRPr="00695905">
        <w:rPr>
          <w:rFonts w:ascii="Times New Roman" w:hAnsi="Times New Roman"/>
          <w:b/>
          <w:i/>
          <w:sz w:val="36"/>
          <w:szCs w:val="36"/>
        </w:rPr>
        <w:t>”</w:t>
      </w: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Prayer is the best place to start. Pray for God’s wisdom for yourself and for discernment for leaders in your church.</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Ask God to call people to serve in the ministry and to bring, Deaf, hard-of-hearing, or Deaf-blind people from your community into the life of our church.</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 xml:space="preserve">Be faithful in prayer. Prayer helps us remember to put God first in all that we do. It reminds us to rely solely on the Lord for wisdom, guidance, and strength. </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In prayer we can ask God to help us view others through Gods eyes instead of our own.</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Pray that your church will recognize the need to welcome people who are d/Deaf, hard-</w:t>
      </w:r>
      <w:proofErr w:type="gramStart"/>
      <w:r w:rsidRPr="00695905">
        <w:rPr>
          <w:rFonts w:ascii="Times New Roman" w:hAnsi="Times New Roman"/>
          <w:sz w:val="24"/>
          <w:szCs w:val="24"/>
        </w:rPr>
        <w:t>of-hearing</w:t>
      </w:r>
      <w:proofErr w:type="gramEnd"/>
      <w:r w:rsidRPr="00695905">
        <w:rPr>
          <w:rFonts w:ascii="Times New Roman" w:hAnsi="Times New Roman"/>
          <w:sz w:val="24"/>
          <w:szCs w:val="24"/>
        </w:rPr>
        <w:t>, late-deafened, and Deaf-blind.</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Pray for opportunities to develop friendships with individuals who are d/Deaf, hard-of-hearing, late-deafened and /or Deaf-blind.</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 xml:space="preserve">Pray for each member of the group that is setting up a Deaf ministry. It’s interesting to note that Jesus took time to pray to the Father before selecting the 12 apostles. </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Pray that God helps you to work well as a team. (Read Matt 9:38). Ask God to move the hearts of people to serve in the Deaf ministry.</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Pray that your church’s Deaf ministry would serve as a role model to the surrounding community.</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1"/>
        </w:numPr>
        <w:spacing w:line="256" w:lineRule="auto"/>
        <w:rPr>
          <w:rFonts w:ascii="Times New Roman" w:hAnsi="Times New Roman"/>
          <w:sz w:val="24"/>
          <w:szCs w:val="24"/>
        </w:rPr>
      </w:pPr>
      <w:r w:rsidRPr="00695905">
        <w:rPr>
          <w:rFonts w:ascii="Times New Roman" w:hAnsi="Times New Roman"/>
          <w:sz w:val="24"/>
          <w:szCs w:val="24"/>
        </w:rPr>
        <w:t>Pray for the people whom the ministry will be serving, both those from within the church body, and those from the community.</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shd w:val="clear" w:color="auto" w:fill="FFFFFF"/>
        <w:spacing w:after="0" w:line="240" w:lineRule="auto"/>
        <w:rPr>
          <w:rFonts w:ascii="Times New Roman" w:eastAsia="Times New Roman" w:hAnsi="Times New Roman"/>
          <w:b/>
          <w:color w:val="000000"/>
          <w:sz w:val="36"/>
          <w:szCs w:val="36"/>
        </w:rPr>
      </w:pPr>
    </w:p>
    <w:p w:rsidR="00374655" w:rsidRPr="00695905" w:rsidRDefault="00374655" w:rsidP="00374655">
      <w:pPr>
        <w:shd w:val="clear" w:color="auto" w:fill="FFFFFF"/>
        <w:spacing w:after="0" w:line="240" w:lineRule="auto"/>
        <w:jc w:val="center"/>
        <w:rPr>
          <w:rFonts w:ascii="Times New Roman" w:eastAsia="Times New Roman" w:hAnsi="Times New Roman"/>
          <w:b/>
          <w:i/>
          <w:color w:val="000000"/>
          <w:sz w:val="32"/>
          <w:szCs w:val="32"/>
        </w:rPr>
      </w:pPr>
      <w:r w:rsidRPr="00695905">
        <w:rPr>
          <w:rFonts w:ascii="Times New Roman" w:eastAsia="Times New Roman" w:hAnsi="Times New Roman"/>
          <w:b/>
          <w:i/>
          <w:color w:val="000000"/>
          <w:sz w:val="36"/>
          <w:szCs w:val="36"/>
        </w:rPr>
        <w:t>"How to Begin a Deaf Ministry Cheat Sheet</w:t>
      </w:r>
      <w:r w:rsidRPr="00695905">
        <w:rPr>
          <w:rFonts w:ascii="Times New Roman" w:eastAsia="Times New Roman" w:hAnsi="Times New Roman"/>
          <w:b/>
          <w:i/>
          <w:color w:val="000000"/>
          <w:sz w:val="32"/>
          <w:szCs w:val="32"/>
        </w:rPr>
        <w:t>”</w:t>
      </w:r>
    </w:p>
    <w:p w:rsidR="00374655" w:rsidRPr="00695905" w:rsidRDefault="00374655" w:rsidP="00374655">
      <w:pPr>
        <w:rPr>
          <w:rFonts w:ascii="Times New Roman" w:hAnsi="Times New Roman"/>
          <w:b/>
          <w:i/>
          <w:sz w:val="24"/>
          <w:szCs w:val="24"/>
        </w:rPr>
      </w:pPr>
    </w:p>
    <w:p w:rsidR="00374655" w:rsidRPr="00695905" w:rsidRDefault="00374655" w:rsidP="00374655">
      <w:pPr>
        <w:jc w:val="center"/>
        <w:rPr>
          <w:rFonts w:ascii="Times New Roman" w:hAnsi="Times New Roman"/>
          <w:b/>
          <w:i/>
          <w:sz w:val="32"/>
          <w:szCs w:val="32"/>
        </w:rPr>
      </w:pPr>
      <w:r w:rsidRPr="00695905">
        <w:rPr>
          <w:rFonts w:ascii="Times New Roman" w:hAnsi="Times New Roman"/>
          <w:b/>
          <w:i/>
          <w:sz w:val="32"/>
          <w:szCs w:val="32"/>
        </w:rPr>
        <w:t>“Having a Ministry Team”</w:t>
      </w: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lastRenderedPageBreak/>
        <w:t>A team is at the heart of any successful ministry. Gather a core leadership team to oversee the ongoing development of the ministry.</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Pray that the Lord will provide a team with a diverse range of spiritual gifts, skills, and talents to meet a wide variety of needs.</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 xml:space="preserve">Leadership support must be obtained for a strong Deaf ministry. It is vital to stay connected with your minister(s) and any governing boards for their support and commitment. </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Review your churches mission statement. Ask the question: how does a Deaf ministry fit the mission of your church.</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Define the purpose and goals. Will you focus solely on;</w:t>
      </w:r>
    </w:p>
    <w:p w:rsidR="00374655" w:rsidRPr="00695905" w:rsidRDefault="00374655" w:rsidP="00374655">
      <w:pPr>
        <w:pStyle w:val="ListParagraph"/>
        <w:rPr>
          <w:rFonts w:ascii="Times New Roman" w:hAnsi="Times New Roman"/>
          <w:sz w:val="24"/>
          <w:szCs w:val="24"/>
        </w:rPr>
      </w:pPr>
      <w:r w:rsidRPr="00695905">
        <w:rPr>
          <w:rFonts w:ascii="Times New Roman" w:hAnsi="Times New Roman"/>
          <w:sz w:val="24"/>
          <w:szCs w:val="24"/>
        </w:rPr>
        <w:t>1. d/Deaf people</w:t>
      </w:r>
    </w:p>
    <w:p w:rsidR="00374655" w:rsidRPr="00695905" w:rsidRDefault="00374655" w:rsidP="00374655">
      <w:pPr>
        <w:pStyle w:val="ListParagraph"/>
        <w:rPr>
          <w:rFonts w:ascii="Times New Roman" w:hAnsi="Times New Roman"/>
          <w:sz w:val="24"/>
          <w:szCs w:val="24"/>
        </w:rPr>
      </w:pPr>
      <w:r w:rsidRPr="00695905">
        <w:rPr>
          <w:rFonts w:ascii="Times New Roman" w:hAnsi="Times New Roman"/>
          <w:sz w:val="24"/>
          <w:szCs w:val="24"/>
        </w:rPr>
        <w:t>2. Hard-of-hearing</w:t>
      </w:r>
    </w:p>
    <w:p w:rsidR="00374655" w:rsidRPr="00695905" w:rsidRDefault="00374655" w:rsidP="00374655">
      <w:pPr>
        <w:pStyle w:val="ListParagraph"/>
        <w:rPr>
          <w:rFonts w:ascii="Times New Roman" w:hAnsi="Times New Roman"/>
          <w:sz w:val="24"/>
          <w:szCs w:val="24"/>
        </w:rPr>
      </w:pPr>
      <w:r w:rsidRPr="00695905">
        <w:rPr>
          <w:rFonts w:ascii="Times New Roman" w:hAnsi="Times New Roman"/>
          <w:sz w:val="24"/>
          <w:szCs w:val="24"/>
        </w:rPr>
        <w:t>3. Late-deafened</w:t>
      </w:r>
    </w:p>
    <w:p w:rsidR="00374655" w:rsidRPr="00695905" w:rsidRDefault="00374655" w:rsidP="00374655">
      <w:pPr>
        <w:pStyle w:val="ListParagraph"/>
        <w:rPr>
          <w:rFonts w:ascii="Times New Roman" w:hAnsi="Times New Roman"/>
          <w:sz w:val="24"/>
          <w:szCs w:val="24"/>
        </w:rPr>
      </w:pPr>
      <w:r w:rsidRPr="00695905">
        <w:rPr>
          <w:rFonts w:ascii="Times New Roman" w:hAnsi="Times New Roman"/>
          <w:sz w:val="24"/>
          <w:szCs w:val="24"/>
        </w:rPr>
        <w:t>4. Deaf-Blind people</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Do you want to start a Deaf fellowship having a weekly dinner? Or have a weeknight bible study at a group home? Clearly stating your purpose and goals will help you determine what kind of volunteers you need.</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Write a brief list of “jobs” along with a brief description for each one. When you’re ready to talk to potential volunteers, you’ll have a better idea of the abilities and skills that are needed.</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Search for Deaf ministry team members by asking for recommendations from other church leaders, placing an announcement in church bulletin, making announcements in Sunday school classes and at the worship service.</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2"/>
        </w:numPr>
        <w:spacing w:line="256" w:lineRule="auto"/>
        <w:rPr>
          <w:rFonts w:ascii="Times New Roman" w:hAnsi="Times New Roman"/>
          <w:sz w:val="24"/>
          <w:szCs w:val="24"/>
        </w:rPr>
      </w:pPr>
      <w:r w:rsidRPr="00695905">
        <w:rPr>
          <w:rFonts w:ascii="Times New Roman" w:hAnsi="Times New Roman"/>
          <w:sz w:val="24"/>
          <w:szCs w:val="24"/>
        </w:rPr>
        <w:t>Develop a prayer team and invite participants who have a burden for people with disabilities. A prayer team can serve two important purposes for your Deaf ministry.</w:t>
      </w:r>
    </w:p>
    <w:p w:rsidR="00374655" w:rsidRPr="00695905" w:rsidRDefault="00374655" w:rsidP="00374655">
      <w:pPr>
        <w:pStyle w:val="ListParagraph"/>
        <w:rPr>
          <w:rFonts w:ascii="Times New Roman" w:hAnsi="Times New Roman"/>
          <w:sz w:val="24"/>
          <w:szCs w:val="24"/>
        </w:rPr>
      </w:pPr>
    </w:p>
    <w:p w:rsidR="00374655" w:rsidRPr="00695905" w:rsidRDefault="00374655" w:rsidP="00374655">
      <w:pPr>
        <w:pStyle w:val="ListParagraph"/>
        <w:numPr>
          <w:ilvl w:val="0"/>
          <w:numId w:val="5"/>
        </w:numPr>
        <w:spacing w:line="256" w:lineRule="auto"/>
        <w:rPr>
          <w:rFonts w:ascii="Times New Roman" w:hAnsi="Times New Roman"/>
          <w:sz w:val="24"/>
          <w:szCs w:val="24"/>
        </w:rPr>
      </w:pPr>
      <w:r w:rsidRPr="00695905">
        <w:rPr>
          <w:rFonts w:ascii="Times New Roman" w:hAnsi="Times New Roman"/>
          <w:sz w:val="24"/>
          <w:szCs w:val="24"/>
        </w:rPr>
        <w:t>By sharing prayer request with others in your church, you can increase Deaf awareness.</w:t>
      </w:r>
    </w:p>
    <w:p w:rsidR="00374655" w:rsidRPr="00695905" w:rsidRDefault="00374655" w:rsidP="00374655">
      <w:pPr>
        <w:pStyle w:val="ListParagraph"/>
        <w:numPr>
          <w:ilvl w:val="0"/>
          <w:numId w:val="5"/>
        </w:numPr>
        <w:spacing w:line="256" w:lineRule="auto"/>
        <w:rPr>
          <w:rFonts w:ascii="Times New Roman" w:hAnsi="Times New Roman"/>
          <w:sz w:val="24"/>
          <w:szCs w:val="24"/>
        </w:rPr>
      </w:pPr>
      <w:r w:rsidRPr="00695905">
        <w:rPr>
          <w:rFonts w:ascii="Times New Roman" w:hAnsi="Times New Roman"/>
          <w:sz w:val="24"/>
          <w:szCs w:val="24"/>
        </w:rPr>
        <w:t>By having such a team, you create a spiritual support.</w:t>
      </w:r>
    </w:p>
    <w:p w:rsidR="00374655" w:rsidRPr="00695905" w:rsidRDefault="00374655" w:rsidP="00374655">
      <w:pPr>
        <w:shd w:val="clear" w:color="auto" w:fill="FFFFFF"/>
        <w:spacing w:after="0" w:line="240" w:lineRule="auto"/>
        <w:jc w:val="center"/>
        <w:rPr>
          <w:rFonts w:ascii="Times New Roman" w:eastAsia="Times New Roman" w:hAnsi="Times New Roman"/>
          <w:b/>
          <w:i/>
          <w:color w:val="000000"/>
          <w:sz w:val="32"/>
          <w:szCs w:val="32"/>
        </w:rPr>
      </w:pPr>
      <w:r w:rsidRPr="00695905">
        <w:rPr>
          <w:rFonts w:ascii="Times New Roman" w:eastAsia="Times New Roman" w:hAnsi="Times New Roman"/>
          <w:b/>
          <w:i/>
          <w:color w:val="000000"/>
          <w:sz w:val="36"/>
          <w:szCs w:val="36"/>
        </w:rPr>
        <w:t>"How to Begin a Deaf Ministry Cheat Sheet</w:t>
      </w:r>
      <w:r w:rsidRPr="00695905">
        <w:rPr>
          <w:rFonts w:ascii="Times New Roman" w:eastAsia="Times New Roman" w:hAnsi="Times New Roman"/>
          <w:b/>
          <w:i/>
          <w:color w:val="000000"/>
          <w:sz w:val="32"/>
          <w:szCs w:val="32"/>
        </w:rPr>
        <w:t>”</w:t>
      </w:r>
    </w:p>
    <w:p w:rsidR="00374655" w:rsidRPr="00695905" w:rsidRDefault="00374655" w:rsidP="00374655">
      <w:pPr>
        <w:rPr>
          <w:rFonts w:ascii="Times New Roman" w:hAnsi="Times New Roman"/>
          <w:sz w:val="24"/>
          <w:szCs w:val="24"/>
        </w:rPr>
      </w:pPr>
    </w:p>
    <w:p w:rsidR="00374655" w:rsidRPr="00695905" w:rsidRDefault="00374655" w:rsidP="00374655">
      <w:pPr>
        <w:jc w:val="center"/>
        <w:rPr>
          <w:rFonts w:ascii="Times New Roman" w:hAnsi="Times New Roman"/>
          <w:b/>
          <w:sz w:val="32"/>
          <w:szCs w:val="32"/>
        </w:rPr>
      </w:pPr>
      <w:r w:rsidRPr="00695905">
        <w:rPr>
          <w:rFonts w:ascii="Times New Roman" w:hAnsi="Times New Roman"/>
          <w:b/>
          <w:sz w:val="32"/>
          <w:szCs w:val="32"/>
        </w:rPr>
        <w:t>“Learning American Sign Language”</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lastRenderedPageBreak/>
        <w:t>American Sign Language (ASL) is a visual-gestural-spatial language composed of hand shapes and hand movements. This language also includes facial expressions and body language as integral parts of the communication process.</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Generally, signs have a tendency to be context specific, and in order to produce the appropriate sign, a user of ASL will need to understand the concept and not just the word to be conveyed.</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The best way to learn ASL is conversing with Deaf and ASL users or in a formal educational setting and immersing oneself in the culture.</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Offer a sign language class at your church to be more inclusive of d/Deaf, hard-of-hearing, late-deafened, and Deaf-blind people. Ideally, have a d/Deaf, hard-of-hearing or Deaf-blind person teach it since it is his or her language.</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 xml:space="preserve">Enthusiasts have the option to learn ASL, online at a website such as ASL University at </w:t>
      </w:r>
      <w:hyperlink r:id="rId7" w:history="1">
        <w:r w:rsidRPr="00695905">
          <w:rPr>
            <w:rStyle w:val="Hyperlink"/>
            <w:rFonts w:ascii="Times New Roman" w:hAnsi="Times New Roman"/>
            <w:sz w:val="24"/>
            <w:szCs w:val="24"/>
          </w:rPr>
          <w:t>www.lifeprint.com</w:t>
        </w:r>
      </w:hyperlink>
      <w:r w:rsidRPr="00695905">
        <w:rPr>
          <w:rFonts w:ascii="Times New Roman" w:hAnsi="Times New Roman"/>
          <w:sz w:val="24"/>
          <w:szCs w:val="24"/>
        </w:rPr>
        <w:t>. Some community colleges offer basic sign language classes.</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 xml:space="preserve">For interpreted ministry, the interpreter is part of the worship team. The interpreter’s role is as important as that of others who preside over the worship service. </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In order for the message to be understood, analyzed, and delivered to consumers, working interpreters must have fluency in ASL and English. A few helpful resources for interpreters working in religious settings are as follows:</w:t>
      </w:r>
    </w:p>
    <w:p w:rsidR="00374655" w:rsidRPr="00695905" w:rsidRDefault="00374655" w:rsidP="00374655">
      <w:pPr>
        <w:pStyle w:val="ListParagraph"/>
        <w:numPr>
          <w:ilvl w:val="0"/>
          <w:numId w:val="3"/>
        </w:numPr>
        <w:spacing w:line="256" w:lineRule="auto"/>
        <w:rPr>
          <w:rFonts w:ascii="Times New Roman" w:hAnsi="Times New Roman"/>
          <w:sz w:val="24"/>
          <w:szCs w:val="24"/>
        </w:rPr>
      </w:pPr>
      <w:r w:rsidRPr="00695905">
        <w:rPr>
          <w:rFonts w:ascii="Times New Roman" w:hAnsi="Times New Roman"/>
          <w:sz w:val="24"/>
          <w:szCs w:val="24"/>
        </w:rPr>
        <w:t xml:space="preserve">1. </w:t>
      </w:r>
      <w:r w:rsidRPr="00695905">
        <w:rPr>
          <w:rFonts w:ascii="Times New Roman" w:hAnsi="Times New Roman"/>
          <w:sz w:val="24"/>
          <w:szCs w:val="24"/>
          <w:u w:val="single"/>
        </w:rPr>
        <w:t>American Sign Language Dictionary: Unabridged Edition</w:t>
      </w:r>
      <w:r w:rsidRPr="00695905">
        <w:rPr>
          <w:rFonts w:ascii="Times New Roman" w:hAnsi="Times New Roman"/>
          <w:sz w:val="24"/>
          <w:szCs w:val="24"/>
        </w:rPr>
        <w:t xml:space="preserve"> by Martin Sternberg. (1998)</w:t>
      </w:r>
    </w:p>
    <w:p w:rsidR="00374655" w:rsidRPr="00695905" w:rsidRDefault="00374655" w:rsidP="00374655">
      <w:pPr>
        <w:pStyle w:val="ListParagraph"/>
        <w:numPr>
          <w:ilvl w:val="0"/>
          <w:numId w:val="3"/>
        </w:numPr>
        <w:spacing w:line="256" w:lineRule="auto"/>
        <w:rPr>
          <w:rFonts w:ascii="Times New Roman" w:hAnsi="Times New Roman"/>
          <w:sz w:val="24"/>
          <w:szCs w:val="24"/>
        </w:rPr>
      </w:pPr>
      <w:r w:rsidRPr="00695905">
        <w:rPr>
          <w:rFonts w:ascii="Times New Roman" w:hAnsi="Times New Roman"/>
          <w:sz w:val="24"/>
          <w:szCs w:val="24"/>
          <w:u w:val="single"/>
        </w:rPr>
        <w:t>SO YOU WANT TO BE AN INTERPRETER? 4</w:t>
      </w:r>
      <w:r w:rsidRPr="00695905">
        <w:rPr>
          <w:rFonts w:ascii="Times New Roman" w:hAnsi="Times New Roman"/>
          <w:sz w:val="24"/>
          <w:szCs w:val="24"/>
          <w:u w:val="single"/>
          <w:vertAlign w:val="superscript"/>
        </w:rPr>
        <w:t>th</w:t>
      </w:r>
      <w:r w:rsidRPr="00695905">
        <w:rPr>
          <w:rFonts w:ascii="Times New Roman" w:hAnsi="Times New Roman"/>
          <w:sz w:val="24"/>
          <w:szCs w:val="24"/>
          <w:u w:val="single"/>
        </w:rPr>
        <w:t xml:space="preserve"> </w:t>
      </w:r>
      <w:proofErr w:type="gramStart"/>
      <w:r w:rsidRPr="00695905">
        <w:rPr>
          <w:rFonts w:ascii="Times New Roman" w:hAnsi="Times New Roman"/>
          <w:sz w:val="24"/>
          <w:szCs w:val="24"/>
          <w:u w:val="single"/>
        </w:rPr>
        <w:t>ed</w:t>
      </w:r>
      <w:proofErr w:type="gramEnd"/>
      <w:r w:rsidRPr="00695905">
        <w:rPr>
          <w:rFonts w:ascii="Times New Roman" w:hAnsi="Times New Roman"/>
          <w:sz w:val="24"/>
          <w:szCs w:val="24"/>
        </w:rPr>
        <w:t>. By Janice H. Humphrey and Bob Alcorn (2007)</w:t>
      </w:r>
    </w:p>
    <w:p w:rsidR="00374655" w:rsidRPr="00695905" w:rsidRDefault="00374655" w:rsidP="00374655">
      <w:pPr>
        <w:pStyle w:val="ListParagraph"/>
        <w:numPr>
          <w:ilvl w:val="0"/>
          <w:numId w:val="3"/>
        </w:numPr>
        <w:spacing w:line="256" w:lineRule="auto"/>
        <w:rPr>
          <w:rFonts w:ascii="Times New Roman" w:hAnsi="Times New Roman"/>
          <w:sz w:val="24"/>
          <w:szCs w:val="24"/>
        </w:rPr>
      </w:pPr>
      <w:r w:rsidRPr="00695905">
        <w:rPr>
          <w:rFonts w:ascii="Times New Roman" w:hAnsi="Times New Roman"/>
          <w:sz w:val="24"/>
          <w:szCs w:val="24"/>
          <w:u w:val="single"/>
        </w:rPr>
        <w:t>Interpreting at Church: A Paradigm for Sign Language Interpreters, 4</w:t>
      </w:r>
      <w:r w:rsidRPr="00695905">
        <w:rPr>
          <w:rFonts w:ascii="Times New Roman" w:hAnsi="Times New Roman"/>
          <w:sz w:val="24"/>
          <w:szCs w:val="24"/>
          <w:u w:val="single"/>
          <w:vertAlign w:val="superscript"/>
        </w:rPr>
        <w:t>th</w:t>
      </w:r>
      <w:r w:rsidRPr="00695905">
        <w:rPr>
          <w:rFonts w:ascii="Times New Roman" w:hAnsi="Times New Roman"/>
          <w:sz w:val="24"/>
          <w:szCs w:val="24"/>
          <w:u w:val="single"/>
        </w:rPr>
        <w:t xml:space="preserve"> Edition</w:t>
      </w:r>
      <w:r w:rsidRPr="00695905">
        <w:rPr>
          <w:rFonts w:ascii="Times New Roman" w:hAnsi="Times New Roman"/>
          <w:sz w:val="24"/>
          <w:szCs w:val="24"/>
        </w:rPr>
        <w:t xml:space="preserve"> by Leo Yates, Jr. (2016)</w:t>
      </w:r>
    </w:p>
    <w:p w:rsidR="00374655" w:rsidRPr="00695905" w:rsidRDefault="00374655" w:rsidP="00374655">
      <w:pPr>
        <w:rPr>
          <w:rFonts w:ascii="Times New Roman" w:hAnsi="Times New Roman"/>
          <w:sz w:val="24"/>
          <w:szCs w:val="24"/>
        </w:rPr>
      </w:pPr>
      <w:r w:rsidRPr="00695905">
        <w:rPr>
          <w:rFonts w:ascii="Times New Roman" w:hAnsi="Times New Roman"/>
          <w:sz w:val="24"/>
          <w:szCs w:val="24"/>
        </w:rPr>
        <w:t>To locate a sign language interpreter for a Deaf-blind individual, consider contacting the following:</w:t>
      </w:r>
    </w:p>
    <w:p w:rsidR="00374655" w:rsidRPr="00695905" w:rsidRDefault="00374655" w:rsidP="00374655">
      <w:pPr>
        <w:pStyle w:val="ListParagraph"/>
        <w:numPr>
          <w:ilvl w:val="0"/>
          <w:numId w:val="4"/>
        </w:numPr>
        <w:spacing w:line="256" w:lineRule="auto"/>
        <w:rPr>
          <w:rFonts w:ascii="Times New Roman" w:hAnsi="Times New Roman"/>
          <w:sz w:val="24"/>
          <w:szCs w:val="24"/>
        </w:rPr>
      </w:pPr>
      <w:r w:rsidRPr="00695905">
        <w:rPr>
          <w:rFonts w:ascii="Times New Roman" w:hAnsi="Times New Roman"/>
          <w:sz w:val="24"/>
          <w:szCs w:val="24"/>
        </w:rPr>
        <w:t xml:space="preserve">A local or state interpreting agency (go to </w:t>
      </w:r>
      <w:hyperlink r:id="rId8" w:history="1">
        <w:r w:rsidRPr="00695905">
          <w:rPr>
            <w:rStyle w:val="Hyperlink"/>
            <w:rFonts w:ascii="Times New Roman" w:hAnsi="Times New Roman"/>
            <w:sz w:val="24"/>
            <w:szCs w:val="24"/>
          </w:rPr>
          <w:t>www.rid.org/search-tools/</w:t>
        </w:r>
      </w:hyperlink>
      <w:r w:rsidRPr="00695905">
        <w:rPr>
          <w:rFonts w:ascii="Times New Roman" w:hAnsi="Times New Roman"/>
          <w:sz w:val="24"/>
          <w:szCs w:val="24"/>
        </w:rPr>
        <w:t xml:space="preserve"> to locate an agency)</w:t>
      </w:r>
    </w:p>
    <w:p w:rsidR="00374655" w:rsidRPr="00695905" w:rsidRDefault="00374655" w:rsidP="00374655">
      <w:pPr>
        <w:pStyle w:val="ListParagraph"/>
        <w:numPr>
          <w:ilvl w:val="0"/>
          <w:numId w:val="4"/>
        </w:numPr>
        <w:spacing w:line="256" w:lineRule="auto"/>
        <w:rPr>
          <w:rFonts w:ascii="Times New Roman" w:hAnsi="Times New Roman"/>
          <w:sz w:val="24"/>
          <w:szCs w:val="24"/>
        </w:rPr>
      </w:pPr>
      <w:r w:rsidRPr="00695905">
        <w:rPr>
          <w:rFonts w:ascii="Times New Roman" w:hAnsi="Times New Roman"/>
          <w:sz w:val="24"/>
          <w:szCs w:val="24"/>
        </w:rPr>
        <w:t xml:space="preserve">By contacting a local or state aging and disability office (go to </w:t>
      </w:r>
    </w:p>
    <w:p w:rsidR="00374655" w:rsidRPr="00695905" w:rsidRDefault="003C5B4E" w:rsidP="00374655">
      <w:pPr>
        <w:pStyle w:val="ListParagraph"/>
        <w:rPr>
          <w:rFonts w:ascii="Times New Roman" w:hAnsi="Times New Roman"/>
          <w:sz w:val="24"/>
          <w:szCs w:val="24"/>
        </w:rPr>
      </w:pPr>
      <w:hyperlink r:id="rId9" w:history="1">
        <w:r w:rsidR="00374655" w:rsidRPr="00695905">
          <w:rPr>
            <w:rStyle w:val="Hyperlink"/>
            <w:rFonts w:ascii="Times New Roman" w:hAnsi="Times New Roman"/>
            <w:sz w:val="24"/>
            <w:szCs w:val="24"/>
          </w:rPr>
          <w:t>www.adrc-tae.acl.gov/</w:t>
        </w:r>
      </w:hyperlink>
      <w:r w:rsidR="00374655" w:rsidRPr="00695905">
        <w:rPr>
          <w:rFonts w:ascii="Times New Roman" w:hAnsi="Times New Roman"/>
          <w:sz w:val="24"/>
          <w:szCs w:val="24"/>
        </w:rPr>
        <w:t xml:space="preserve"> and click ADRC tab)</w:t>
      </w:r>
    </w:p>
    <w:p w:rsidR="00374655" w:rsidRPr="00695905" w:rsidRDefault="00374655" w:rsidP="00374655">
      <w:pPr>
        <w:rPr>
          <w:rFonts w:ascii="Times New Roman" w:hAnsi="Times New Roman"/>
          <w:sz w:val="24"/>
          <w:szCs w:val="24"/>
        </w:rPr>
      </w:pPr>
    </w:p>
    <w:p w:rsidR="00374655" w:rsidRPr="00695905" w:rsidRDefault="00374655" w:rsidP="00374655">
      <w:pPr>
        <w:rPr>
          <w:rFonts w:ascii="Times New Roman" w:hAnsi="Times New Roman"/>
          <w:sz w:val="24"/>
          <w:szCs w:val="24"/>
        </w:rPr>
      </w:pPr>
    </w:p>
    <w:p w:rsidR="00374655" w:rsidRPr="00695905" w:rsidRDefault="00374655" w:rsidP="00374655">
      <w:pPr>
        <w:rPr>
          <w:rFonts w:ascii="Times New Roman" w:hAnsi="Times New Roman"/>
          <w:sz w:val="24"/>
          <w:szCs w:val="24"/>
        </w:rPr>
      </w:pPr>
    </w:p>
    <w:p w:rsidR="00374655" w:rsidRPr="00695905" w:rsidRDefault="00374655" w:rsidP="00374655">
      <w:pPr>
        <w:rPr>
          <w:rFonts w:ascii="Times New Roman" w:hAnsi="Times New Roman"/>
          <w:sz w:val="24"/>
          <w:szCs w:val="24"/>
        </w:rPr>
      </w:pPr>
    </w:p>
    <w:p w:rsidR="00374655" w:rsidRPr="00695905" w:rsidRDefault="00374655" w:rsidP="00374655">
      <w:pPr>
        <w:rPr>
          <w:rFonts w:ascii="Times New Roman" w:hAnsi="Times New Roman"/>
          <w:sz w:val="24"/>
          <w:szCs w:val="24"/>
        </w:rPr>
      </w:pPr>
    </w:p>
    <w:p w:rsidR="00B85E89" w:rsidRPr="00695905" w:rsidRDefault="00B85E89" w:rsidP="00374655">
      <w:pPr>
        <w:rPr>
          <w:rFonts w:ascii="Times New Roman" w:hAnsi="Times New Roman"/>
        </w:rPr>
      </w:pPr>
    </w:p>
    <w:sectPr w:rsidR="00B85E89" w:rsidRPr="00695905" w:rsidSect="00B85E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B4E" w:rsidRDefault="003C5B4E" w:rsidP="003241EC">
      <w:pPr>
        <w:spacing w:after="0" w:line="240" w:lineRule="auto"/>
      </w:pPr>
      <w:r>
        <w:separator/>
      </w:r>
    </w:p>
  </w:endnote>
  <w:endnote w:type="continuationSeparator" w:id="0">
    <w:p w:rsidR="003C5B4E" w:rsidRDefault="003C5B4E"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90" w:rsidRDefault="008C5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90" w:rsidRPr="008C5290" w:rsidRDefault="008C5290">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90" w:rsidRDefault="008C5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B4E" w:rsidRDefault="003C5B4E" w:rsidP="003241EC">
      <w:pPr>
        <w:spacing w:after="0" w:line="240" w:lineRule="auto"/>
      </w:pPr>
      <w:r>
        <w:separator/>
      </w:r>
    </w:p>
  </w:footnote>
  <w:footnote w:type="continuationSeparator" w:id="0">
    <w:p w:rsidR="003C5B4E" w:rsidRDefault="003C5B4E"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90" w:rsidRDefault="008C5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695905"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695905">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695905">
                    <w:r>
                      <w:rPr>
                        <w:noProof/>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90" w:rsidRDefault="008C5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32BE4"/>
    <w:rsid w:val="00060DC1"/>
    <w:rsid w:val="00163ED0"/>
    <w:rsid w:val="00191D7A"/>
    <w:rsid w:val="00280CCC"/>
    <w:rsid w:val="003241EC"/>
    <w:rsid w:val="00374655"/>
    <w:rsid w:val="003C5B4E"/>
    <w:rsid w:val="003C5D42"/>
    <w:rsid w:val="00695905"/>
    <w:rsid w:val="006D0A64"/>
    <w:rsid w:val="007778FE"/>
    <w:rsid w:val="007C336D"/>
    <w:rsid w:val="008C5290"/>
    <w:rsid w:val="009310AE"/>
    <w:rsid w:val="00990460"/>
    <w:rsid w:val="009E7D94"/>
    <w:rsid w:val="00A65BB1"/>
    <w:rsid w:val="00A7271D"/>
    <w:rsid w:val="00B85E89"/>
    <w:rsid w:val="00DE1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org/search-too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feprint.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rc-tae.acl.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2017-03-09T10:48:00Z</cp:lastPrinted>
  <dcterms:created xsi:type="dcterms:W3CDTF">2017-03-20T17:54:00Z</dcterms:created>
  <dcterms:modified xsi:type="dcterms:W3CDTF">2017-03-20T17:54:00Z</dcterms:modified>
</cp:coreProperties>
</file>