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F400F" w14:textId="7B39B602" w:rsidR="00B22E8F" w:rsidRDefault="00B22E8F" w:rsidP="002A2A98">
      <w:pPr>
        <w:spacing w:after="300" w:line="240" w:lineRule="auto"/>
        <w:jc w:val="center"/>
        <w:textAlignment w:val="baseline"/>
        <w:outlineLvl w:val="2"/>
        <w:rPr>
          <w:rFonts w:ascii="Arial" w:eastAsia="Times New Roman" w:hAnsi="Arial" w:cs="Arial"/>
          <w:b/>
          <w:bCs/>
          <w:sz w:val="32"/>
          <w:szCs w:val="32"/>
        </w:rPr>
      </w:pPr>
      <w:r w:rsidRPr="001257CF">
        <w:rPr>
          <w:rFonts w:ascii="Arial" w:eastAsia="Times New Roman" w:hAnsi="Arial" w:cs="Arial"/>
          <w:b/>
          <w:bCs/>
          <w:noProof/>
          <w:sz w:val="30"/>
          <w:szCs w:val="30"/>
          <w:lang w:bidi="he-IL"/>
        </w:rPr>
        <w:drawing>
          <wp:inline distT="0" distB="0" distL="0" distR="0" wp14:anchorId="53C2643F" wp14:editId="410D2C07">
            <wp:extent cx="4343400" cy="716280"/>
            <wp:effectExtent l="0" t="0" r="0" b="7620"/>
            <wp:docPr id="1" name="Picture 1" descr="The United Methodist Commi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png"/>
                    <pic:cNvPicPr/>
                  </pic:nvPicPr>
                  <pic:blipFill>
                    <a:blip r:embed="rId5">
                      <a:extLst>
                        <a:ext uri="{28A0092B-C50C-407E-A947-70E740481C1C}">
                          <a14:useLocalDpi xmlns:a14="http://schemas.microsoft.com/office/drawing/2010/main" val="0"/>
                        </a:ext>
                      </a:extLst>
                    </a:blip>
                    <a:stretch>
                      <a:fillRect/>
                    </a:stretch>
                  </pic:blipFill>
                  <pic:spPr>
                    <a:xfrm>
                      <a:off x="0" y="0"/>
                      <a:ext cx="4343400" cy="716280"/>
                    </a:xfrm>
                    <a:prstGeom prst="rect">
                      <a:avLst/>
                    </a:prstGeom>
                  </pic:spPr>
                </pic:pic>
              </a:graphicData>
            </a:graphic>
          </wp:inline>
        </w:drawing>
      </w:r>
      <w:bookmarkStart w:id="0" w:name="_GoBack"/>
      <w:r w:rsidR="00BC6021" w:rsidRPr="00BC6021">
        <w:rPr>
          <w:rFonts w:ascii="Arial" w:eastAsia="Times New Roman" w:hAnsi="Arial" w:cs="Arial"/>
          <w:b/>
          <w:bCs/>
          <w:sz w:val="16"/>
          <w:szCs w:val="16"/>
        </w:rPr>
        <w:br/>
      </w:r>
      <w:bookmarkEnd w:id="0"/>
      <w:r w:rsidR="002A2A98" w:rsidRPr="00B7775D">
        <w:rPr>
          <w:rStyle w:val="Heading1Char"/>
          <w:rFonts w:ascii="Arial" w:hAnsi="Arial" w:cs="Arial"/>
          <w:b/>
          <w:bCs/>
          <w:color w:val="auto"/>
        </w:rPr>
        <w:t>Introduction to Sign Language</w:t>
      </w:r>
    </w:p>
    <w:p w14:paraId="0023F342" w14:textId="01332D2E" w:rsidR="002A2A98" w:rsidRDefault="002A2A98" w:rsidP="002A2A98">
      <w:pPr>
        <w:spacing w:after="450" w:line="240" w:lineRule="auto"/>
        <w:ind w:left="90"/>
        <w:jc w:val="both"/>
        <w:textAlignment w:val="baseline"/>
        <w:rPr>
          <w:rFonts w:ascii="Arial" w:hAnsi="Arial" w:cs="Arial"/>
          <w:sz w:val="23"/>
          <w:szCs w:val="23"/>
        </w:rPr>
      </w:pPr>
      <w:r w:rsidRPr="0036222F">
        <w:rPr>
          <w:rFonts w:ascii="Arial" w:hAnsi="Arial" w:cs="Arial"/>
          <w:sz w:val="23"/>
          <w:szCs w:val="23"/>
        </w:rPr>
        <w:t>American Sign Language (ASL) is the preferred language for the Deaf community</w:t>
      </w:r>
      <w:r>
        <w:rPr>
          <w:rFonts w:ascii="Arial" w:hAnsi="Arial" w:cs="Arial"/>
          <w:sz w:val="23"/>
          <w:szCs w:val="23"/>
        </w:rPr>
        <w:t xml:space="preserve">. </w:t>
      </w:r>
      <w:r w:rsidRPr="002A2A98">
        <w:rPr>
          <w:rFonts w:ascii="Arial" w:hAnsi="Arial" w:cs="Arial"/>
          <w:sz w:val="23"/>
          <w:szCs w:val="23"/>
        </w:rPr>
        <w:t>Like spoken languages, sign language is not universal, but is often distinguished by country and even has nuances by region or area. It is an expressive, beautifully complex language that includes visual, gestural, and spatial components.</w:t>
      </w:r>
      <w:r>
        <w:rPr>
          <w:rFonts w:ascii="Arial" w:hAnsi="Arial" w:cs="Arial"/>
          <w:sz w:val="23"/>
          <w:szCs w:val="23"/>
        </w:rPr>
        <w:t xml:space="preserve"> Below are a few signs to learn and get you </w:t>
      </w:r>
      <w:proofErr w:type="gramStart"/>
      <w:r>
        <w:rPr>
          <w:rFonts w:ascii="Arial" w:hAnsi="Arial" w:cs="Arial"/>
          <w:sz w:val="23"/>
          <w:szCs w:val="23"/>
        </w:rPr>
        <w:t>started.</w:t>
      </w:r>
      <w:proofErr w:type="gramEnd"/>
    </w:p>
    <w:p w14:paraId="054F1052" w14:textId="27424F1C" w:rsidR="002A2A98" w:rsidRPr="002A2A98" w:rsidRDefault="002A2A98" w:rsidP="002A2A98">
      <w:pPr>
        <w:spacing w:after="450" w:line="240" w:lineRule="auto"/>
        <w:ind w:left="90"/>
        <w:jc w:val="both"/>
        <w:textAlignment w:val="baseline"/>
        <w:rPr>
          <w:rStyle w:val="Emphasis"/>
          <w:rFonts w:ascii="Arial" w:eastAsia="Times New Roman" w:hAnsi="Arial" w:cs="Arial"/>
          <w:i w:val="0"/>
          <w:bdr w:val="none" w:sz="0" w:space="0" w:color="auto" w:frame="1"/>
        </w:rPr>
      </w:pPr>
      <w:r>
        <w:rPr>
          <w:rFonts w:ascii="Arial" w:eastAsia="Times New Roman" w:hAnsi="Arial" w:cs="Arial"/>
          <w:iCs/>
          <w:noProof/>
          <w:bdr w:val="none" w:sz="0" w:space="0" w:color="auto" w:frame="1"/>
          <w:lang w:bidi="he-IL"/>
        </w:rPr>
        <w:drawing>
          <wp:inline distT="0" distB="0" distL="0" distR="0" wp14:anchorId="6223E7C0" wp14:editId="3B002B65">
            <wp:extent cx="4171950" cy="3143250"/>
            <wp:effectExtent l="0" t="0" r="0" b="0"/>
            <wp:docPr id="23" name="Picture 23" descr="Seven frequently-used American Sign Language phrases. ">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171950" cy="3143250"/>
                    </a:xfrm>
                    <a:prstGeom prst="rect">
                      <a:avLst/>
                    </a:prstGeom>
                  </pic:spPr>
                </pic:pic>
              </a:graphicData>
            </a:graphic>
          </wp:inline>
        </w:drawing>
      </w:r>
    </w:p>
    <w:p w14:paraId="1B8A2557" w14:textId="584760D8" w:rsidR="00FE1755" w:rsidRDefault="002A2A98" w:rsidP="002A2A98">
      <w:pPr>
        <w:spacing w:after="450" w:line="240" w:lineRule="auto"/>
        <w:ind w:left="90"/>
        <w:jc w:val="both"/>
        <w:textAlignment w:val="baseline"/>
        <w:rPr>
          <w:rFonts w:ascii="Arial" w:hAnsi="Arial" w:cs="Arial"/>
          <w:sz w:val="20"/>
          <w:szCs w:val="20"/>
        </w:rPr>
      </w:pPr>
      <w:r w:rsidRPr="002A2A98">
        <w:rPr>
          <w:rFonts w:ascii="Arial" w:hAnsi="Arial" w:cs="Arial"/>
          <w:sz w:val="23"/>
          <w:szCs w:val="23"/>
        </w:rPr>
        <w:t xml:space="preserve">Want to learn more, check out </w:t>
      </w:r>
      <w:hyperlink r:id="rId8" w:history="1">
        <w:r w:rsidRPr="003E1694">
          <w:rPr>
            <w:rStyle w:val="Hyperlink"/>
            <w:rFonts w:ascii="Arial" w:hAnsi="Arial" w:cs="Arial"/>
            <w:sz w:val="23"/>
            <w:szCs w:val="23"/>
          </w:rPr>
          <w:t>Start ASL</w:t>
        </w:r>
      </w:hyperlink>
      <w:r w:rsidRPr="002A2A98">
        <w:rPr>
          <w:rFonts w:ascii="Arial" w:hAnsi="Arial" w:cs="Arial"/>
          <w:sz w:val="23"/>
          <w:szCs w:val="23"/>
        </w:rPr>
        <w:t xml:space="preserve"> [www.startasl.com].</w:t>
      </w:r>
      <w:r>
        <w:rPr>
          <w:rFonts w:ascii="Arial" w:hAnsi="Arial" w:cs="Arial"/>
          <w:sz w:val="23"/>
          <w:szCs w:val="23"/>
        </w:rPr>
        <w:t xml:space="preserve"> </w:t>
      </w:r>
      <w:r w:rsidR="003E1694">
        <w:rPr>
          <w:rFonts w:ascii="Arial" w:hAnsi="Arial" w:cs="Arial"/>
          <w:sz w:val="23"/>
          <w:szCs w:val="23"/>
        </w:rPr>
        <w:br/>
      </w:r>
      <w:r w:rsidR="001B2A25" w:rsidRPr="001B2A25">
        <w:rPr>
          <w:rFonts w:ascii="Arial" w:hAnsi="Arial" w:cs="Arial"/>
          <w:sz w:val="12"/>
          <w:szCs w:val="12"/>
        </w:rPr>
        <w:br/>
      </w:r>
      <w:r w:rsidR="003E1694" w:rsidRPr="003E1694">
        <w:rPr>
          <w:rFonts w:ascii="Arial" w:hAnsi="Arial" w:cs="Arial"/>
          <w:sz w:val="20"/>
          <w:szCs w:val="20"/>
        </w:rPr>
        <w:t>Source: https://thesharespace.wordpress.com/2013/03/14/sign-with-me-quick-and-easy-signs/</w:t>
      </w:r>
      <w:r w:rsidR="003E1694">
        <w:rPr>
          <w:rFonts w:ascii="Arial" w:hAnsi="Arial" w:cs="Arial"/>
          <w:sz w:val="20"/>
          <w:szCs w:val="20"/>
        </w:rPr>
        <w:br/>
      </w:r>
      <w:proofErr w:type="gramStart"/>
      <w:r w:rsidR="006C7203" w:rsidRPr="001257CF">
        <w:rPr>
          <w:rFonts w:ascii="Arial" w:hAnsi="Arial" w:cs="Arial"/>
          <w:sz w:val="20"/>
          <w:szCs w:val="20"/>
        </w:rPr>
        <w:t>For</w:t>
      </w:r>
      <w:proofErr w:type="gramEnd"/>
      <w:r w:rsidR="006C7203" w:rsidRPr="001257CF">
        <w:rPr>
          <w:rFonts w:ascii="Arial" w:hAnsi="Arial" w:cs="Arial"/>
          <w:sz w:val="20"/>
          <w:szCs w:val="20"/>
        </w:rPr>
        <w:t xml:space="preserve"> more information, go to the United Methodist Committee on Deaf and Hard of Hearing Ministries’ website at </w:t>
      </w:r>
      <w:hyperlink r:id="rId9" w:history="1">
        <w:r w:rsidR="006C7203" w:rsidRPr="003E1694">
          <w:rPr>
            <w:rStyle w:val="Hyperlink"/>
            <w:rFonts w:ascii="Arial" w:hAnsi="Arial" w:cs="Arial"/>
            <w:sz w:val="20"/>
            <w:szCs w:val="20"/>
          </w:rPr>
          <w:t>www.umdeaf.org</w:t>
        </w:r>
      </w:hyperlink>
      <w:r w:rsidR="006C7203" w:rsidRPr="001257CF">
        <w:rPr>
          <w:rFonts w:ascii="Arial" w:hAnsi="Arial" w:cs="Arial"/>
          <w:sz w:val="20"/>
          <w:szCs w:val="20"/>
        </w:rPr>
        <w:t xml:space="preserve">.  </w:t>
      </w:r>
    </w:p>
    <w:p w14:paraId="70DCFDDC" w14:textId="538A49B0" w:rsidR="001B2A25" w:rsidRDefault="002A2A98" w:rsidP="001B2A25">
      <w:pPr>
        <w:spacing w:after="300" w:line="240" w:lineRule="auto"/>
        <w:jc w:val="center"/>
        <w:textAlignment w:val="baseline"/>
        <w:outlineLvl w:val="2"/>
        <w:rPr>
          <w:rFonts w:ascii="Arial" w:eastAsia="Times New Roman" w:hAnsi="Arial" w:cs="Arial"/>
          <w:b/>
          <w:bCs/>
          <w:sz w:val="32"/>
          <w:szCs w:val="32"/>
        </w:rPr>
      </w:pPr>
      <w:r w:rsidRPr="001257CF">
        <w:rPr>
          <w:rFonts w:ascii="Arial" w:eastAsia="Times New Roman" w:hAnsi="Arial" w:cs="Arial"/>
          <w:b/>
          <w:bCs/>
          <w:noProof/>
          <w:sz w:val="30"/>
          <w:szCs w:val="30"/>
          <w:lang w:bidi="he-IL"/>
        </w:rPr>
        <w:drawing>
          <wp:inline distT="0" distB="0" distL="0" distR="0" wp14:anchorId="7152E762" wp14:editId="0270EBA8">
            <wp:extent cx="4343400" cy="716280"/>
            <wp:effectExtent l="0" t="0" r="0" b="7620"/>
            <wp:docPr id="24" name="Picture 24" descr="The United Methodist Commi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png"/>
                    <pic:cNvPicPr/>
                  </pic:nvPicPr>
                  <pic:blipFill>
                    <a:blip r:embed="rId5">
                      <a:extLst>
                        <a:ext uri="{28A0092B-C50C-407E-A947-70E740481C1C}">
                          <a14:useLocalDpi xmlns:a14="http://schemas.microsoft.com/office/drawing/2010/main" val="0"/>
                        </a:ext>
                      </a:extLst>
                    </a:blip>
                    <a:stretch>
                      <a:fillRect/>
                    </a:stretch>
                  </pic:blipFill>
                  <pic:spPr>
                    <a:xfrm>
                      <a:off x="0" y="0"/>
                      <a:ext cx="4343400" cy="716280"/>
                    </a:xfrm>
                    <a:prstGeom prst="rect">
                      <a:avLst/>
                    </a:prstGeom>
                  </pic:spPr>
                </pic:pic>
              </a:graphicData>
            </a:graphic>
          </wp:inline>
        </w:drawing>
      </w:r>
      <w:r w:rsidRPr="00BC6021">
        <w:rPr>
          <w:rFonts w:ascii="Arial" w:eastAsia="Times New Roman" w:hAnsi="Arial" w:cs="Arial"/>
          <w:b/>
          <w:bCs/>
          <w:sz w:val="16"/>
          <w:szCs w:val="16"/>
        </w:rPr>
        <w:br/>
      </w:r>
      <w:r w:rsidRPr="00B7775D">
        <w:rPr>
          <w:rStyle w:val="Heading1Char"/>
          <w:rFonts w:asciiTheme="minorBidi" w:hAnsiTheme="minorBidi" w:cstheme="minorBidi"/>
          <w:b/>
          <w:bCs/>
          <w:color w:val="auto"/>
        </w:rPr>
        <w:t>Introduction to Sign Language</w:t>
      </w:r>
    </w:p>
    <w:p w14:paraId="6BE6D794" w14:textId="6903D835" w:rsidR="002A2A98" w:rsidRDefault="002A2A98" w:rsidP="001B2A25">
      <w:pPr>
        <w:spacing w:after="300" w:line="240" w:lineRule="auto"/>
        <w:jc w:val="both"/>
        <w:textAlignment w:val="baseline"/>
        <w:outlineLvl w:val="2"/>
        <w:rPr>
          <w:rFonts w:ascii="Arial" w:hAnsi="Arial" w:cs="Arial"/>
          <w:sz w:val="23"/>
          <w:szCs w:val="23"/>
        </w:rPr>
      </w:pPr>
      <w:r w:rsidRPr="0036222F">
        <w:rPr>
          <w:rFonts w:ascii="Arial" w:hAnsi="Arial" w:cs="Arial"/>
          <w:sz w:val="23"/>
          <w:szCs w:val="23"/>
        </w:rPr>
        <w:t>American Sign Language (ASL) is the preferred language for the Deaf community</w:t>
      </w:r>
      <w:r>
        <w:rPr>
          <w:rFonts w:ascii="Arial" w:hAnsi="Arial" w:cs="Arial"/>
          <w:sz w:val="23"/>
          <w:szCs w:val="23"/>
        </w:rPr>
        <w:t xml:space="preserve">. </w:t>
      </w:r>
      <w:r w:rsidRPr="002A2A98">
        <w:rPr>
          <w:rFonts w:ascii="Arial" w:hAnsi="Arial" w:cs="Arial"/>
          <w:sz w:val="23"/>
          <w:szCs w:val="23"/>
        </w:rPr>
        <w:t>Like spoken languages, sign language is not universal, but is often distinguished by country and even has nuances by region or area. It is an expressive, beautifully complex language that includes visual, gestural, and spatial components.</w:t>
      </w:r>
      <w:r>
        <w:rPr>
          <w:rFonts w:ascii="Arial" w:hAnsi="Arial" w:cs="Arial"/>
          <w:sz w:val="23"/>
          <w:szCs w:val="23"/>
        </w:rPr>
        <w:t xml:space="preserve"> Below are a few signs to learn and get you </w:t>
      </w:r>
      <w:proofErr w:type="gramStart"/>
      <w:r>
        <w:rPr>
          <w:rFonts w:ascii="Arial" w:hAnsi="Arial" w:cs="Arial"/>
          <w:sz w:val="23"/>
          <w:szCs w:val="23"/>
        </w:rPr>
        <w:t>started.</w:t>
      </w:r>
      <w:proofErr w:type="gramEnd"/>
    </w:p>
    <w:p w14:paraId="11E944ED" w14:textId="77777777" w:rsidR="002A2A98" w:rsidRPr="002A2A98" w:rsidRDefault="002A2A98" w:rsidP="002A2A98">
      <w:pPr>
        <w:spacing w:after="450" w:line="240" w:lineRule="auto"/>
        <w:ind w:left="90"/>
        <w:jc w:val="both"/>
        <w:textAlignment w:val="baseline"/>
        <w:rPr>
          <w:rStyle w:val="Emphasis"/>
          <w:rFonts w:ascii="Arial" w:eastAsia="Times New Roman" w:hAnsi="Arial" w:cs="Arial"/>
          <w:i w:val="0"/>
          <w:bdr w:val="none" w:sz="0" w:space="0" w:color="auto" w:frame="1"/>
        </w:rPr>
      </w:pPr>
      <w:r>
        <w:rPr>
          <w:rFonts w:ascii="Arial" w:eastAsia="Times New Roman" w:hAnsi="Arial" w:cs="Arial"/>
          <w:iCs/>
          <w:noProof/>
          <w:bdr w:val="none" w:sz="0" w:space="0" w:color="auto" w:frame="1"/>
          <w:lang w:bidi="he-IL"/>
        </w:rPr>
        <w:drawing>
          <wp:inline distT="0" distB="0" distL="0" distR="0" wp14:anchorId="15895D2C" wp14:editId="21F0D4F6">
            <wp:extent cx="4171950" cy="3324225"/>
            <wp:effectExtent l="0" t="0" r="0" b="9525"/>
            <wp:docPr id="25" name="Picture 25" descr="Seven frequently-used American Sign Language phr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sl1.jpg"/>
                    <pic:cNvPicPr/>
                  </pic:nvPicPr>
                  <pic:blipFill>
                    <a:blip r:embed="rId7">
                      <a:extLst>
                        <a:ext uri="{28A0092B-C50C-407E-A947-70E740481C1C}">
                          <a14:useLocalDpi xmlns:a14="http://schemas.microsoft.com/office/drawing/2010/main" val="0"/>
                        </a:ext>
                      </a:extLst>
                    </a:blip>
                    <a:stretch>
                      <a:fillRect/>
                    </a:stretch>
                  </pic:blipFill>
                  <pic:spPr>
                    <a:xfrm>
                      <a:off x="0" y="0"/>
                      <a:ext cx="4171950" cy="3324225"/>
                    </a:xfrm>
                    <a:prstGeom prst="rect">
                      <a:avLst/>
                    </a:prstGeom>
                  </pic:spPr>
                </pic:pic>
              </a:graphicData>
            </a:graphic>
          </wp:inline>
        </w:drawing>
      </w:r>
    </w:p>
    <w:p w14:paraId="342CFB33" w14:textId="6265CE4F" w:rsidR="002A2A98" w:rsidRPr="001257CF" w:rsidRDefault="002A2A98" w:rsidP="002A2A98">
      <w:pPr>
        <w:spacing w:after="450" w:line="240" w:lineRule="auto"/>
        <w:ind w:left="90"/>
        <w:jc w:val="both"/>
        <w:textAlignment w:val="baseline"/>
        <w:rPr>
          <w:rFonts w:ascii="Arial" w:hAnsi="Arial" w:cs="Arial"/>
        </w:rPr>
      </w:pPr>
      <w:r w:rsidRPr="002A2A98">
        <w:rPr>
          <w:rFonts w:ascii="Arial" w:hAnsi="Arial" w:cs="Arial"/>
          <w:sz w:val="23"/>
          <w:szCs w:val="23"/>
        </w:rPr>
        <w:t xml:space="preserve">Want to learn more, check out </w:t>
      </w:r>
      <w:hyperlink r:id="rId10" w:history="1">
        <w:r w:rsidRPr="003E1694">
          <w:rPr>
            <w:rStyle w:val="Hyperlink"/>
            <w:rFonts w:ascii="Arial" w:hAnsi="Arial" w:cs="Arial"/>
            <w:sz w:val="23"/>
            <w:szCs w:val="23"/>
          </w:rPr>
          <w:t>Start ASL</w:t>
        </w:r>
      </w:hyperlink>
      <w:r w:rsidRPr="002A2A98">
        <w:rPr>
          <w:rFonts w:ascii="Arial" w:hAnsi="Arial" w:cs="Arial"/>
          <w:sz w:val="23"/>
          <w:szCs w:val="23"/>
        </w:rPr>
        <w:t xml:space="preserve"> [www.startasl.com].</w:t>
      </w:r>
      <w:r>
        <w:rPr>
          <w:rFonts w:ascii="Arial" w:hAnsi="Arial" w:cs="Arial"/>
          <w:sz w:val="23"/>
          <w:szCs w:val="23"/>
        </w:rPr>
        <w:t xml:space="preserve"> </w:t>
      </w:r>
      <w:r w:rsidR="003E1694">
        <w:rPr>
          <w:rFonts w:ascii="Arial" w:hAnsi="Arial" w:cs="Arial"/>
          <w:sz w:val="23"/>
          <w:szCs w:val="23"/>
        </w:rPr>
        <w:br/>
      </w:r>
      <w:r w:rsidR="003E1694" w:rsidRPr="001B2A25">
        <w:rPr>
          <w:rFonts w:ascii="Arial" w:hAnsi="Arial" w:cs="Arial"/>
          <w:sz w:val="12"/>
          <w:szCs w:val="12"/>
        </w:rPr>
        <w:br/>
      </w:r>
      <w:r w:rsidR="003E1694" w:rsidRPr="003E1694">
        <w:rPr>
          <w:rFonts w:ascii="Arial" w:hAnsi="Arial" w:cs="Arial"/>
          <w:sz w:val="20"/>
          <w:szCs w:val="20"/>
        </w:rPr>
        <w:t>Source: https://thesharespace.wordpress.com/2013/03/14/sign-with-me-quick-and-easy-signs/</w:t>
      </w:r>
      <w:r w:rsidR="003E1694">
        <w:rPr>
          <w:rFonts w:ascii="Arial" w:hAnsi="Arial" w:cs="Arial"/>
          <w:sz w:val="20"/>
          <w:szCs w:val="20"/>
        </w:rPr>
        <w:br/>
      </w:r>
      <w:proofErr w:type="gramStart"/>
      <w:r w:rsidR="003E1694" w:rsidRPr="001257CF">
        <w:rPr>
          <w:rFonts w:ascii="Arial" w:hAnsi="Arial" w:cs="Arial"/>
          <w:sz w:val="20"/>
          <w:szCs w:val="20"/>
        </w:rPr>
        <w:t>For</w:t>
      </w:r>
      <w:proofErr w:type="gramEnd"/>
      <w:r w:rsidR="003E1694" w:rsidRPr="001257CF">
        <w:rPr>
          <w:rFonts w:ascii="Arial" w:hAnsi="Arial" w:cs="Arial"/>
          <w:sz w:val="20"/>
          <w:szCs w:val="20"/>
        </w:rPr>
        <w:t xml:space="preserve"> more information, go to the United Methodist Committee on Deaf and Hard of Hearing Ministries’ website at </w:t>
      </w:r>
      <w:hyperlink r:id="rId11" w:history="1">
        <w:r w:rsidR="003E1694" w:rsidRPr="003E1694">
          <w:rPr>
            <w:rStyle w:val="Hyperlink"/>
            <w:rFonts w:ascii="Arial" w:hAnsi="Arial" w:cs="Arial"/>
            <w:sz w:val="20"/>
            <w:szCs w:val="20"/>
          </w:rPr>
          <w:t>www.umdeaf.org</w:t>
        </w:r>
      </w:hyperlink>
      <w:r w:rsidR="003E1694" w:rsidRPr="001257CF">
        <w:rPr>
          <w:rFonts w:ascii="Arial" w:hAnsi="Arial" w:cs="Arial"/>
          <w:sz w:val="20"/>
          <w:szCs w:val="20"/>
        </w:rPr>
        <w:t xml:space="preserve">.  </w:t>
      </w:r>
    </w:p>
    <w:sectPr w:rsidR="002A2A98" w:rsidRPr="001257CF" w:rsidSect="00FE1755">
      <w:pgSz w:w="15840" w:h="12240" w:orient="landscape"/>
      <w:pgMar w:top="540" w:right="720" w:bottom="450" w:left="720" w:header="720" w:footer="720" w:gutter="0"/>
      <w:cols w:num="2" w:space="12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33323"/>
    <w:multiLevelType w:val="multilevel"/>
    <w:tmpl w:val="0C4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33E1C"/>
    <w:multiLevelType w:val="multilevel"/>
    <w:tmpl w:val="F8A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F181E"/>
    <w:multiLevelType w:val="multilevel"/>
    <w:tmpl w:val="FA6C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12CB6"/>
    <w:multiLevelType w:val="hybridMultilevel"/>
    <w:tmpl w:val="D744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D5418"/>
    <w:multiLevelType w:val="hybridMultilevel"/>
    <w:tmpl w:val="D5D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25D84"/>
    <w:multiLevelType w:val="multilevel"/>
    <w:tmpl w:val="A1DA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926EB"/>
    <w:multiLevelType w:val="multilevel"/>
    <w:tmpl w:val="7474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62708"/>
    <w:multiLevelType w:val="multilevel"/>
    <w:tmpl w:val="44FA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90207"/>
    <w:multiLevelType w:val="multilevel"/>
    <w:tmpl w:val="0B50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F4011"/>
    <w:multiLevelType w:val="multilevel"/>
    <w:tmpl w:val="F8EA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E0474"/>
    <w:multiLevelType w:val="hybridMultilevel"/>
    <w:tmpl w:val="0CC65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22FCB"/>
    <w:multiLevelType w:val="multilevel"/>
    <w:tmpl w:val="9982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6"/>
  </w:num>
  <w:num w:numId="5">
    <w:abstractNumId w:val="2"/>
  </w:num>
  <w:num w:numId="6">
    <w:abstractNumId w:val="4"/>
  </w:num>
  <w:num w:numId="7">
    <w:abstractNumId w:val="0"/>
  </w:num>
  <w:num w:numId="8">
    <w:abstractNumId w:val="11"/>
  </w:num>
  <w:num w:numId="9">
    <w:abstractNumId w:val="5"/>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8F"/>
    <w:rsid w:val="00044BE0"/>
    <w:rsid w:val="00060DC1"/>
    <w:rsid w:val="001257CF"/>
    <w:rsid w:val="00163ED0"/>
    <w:rsid w:val="001B2A25"/>
    <w:rsid w:val="00280CCC"/>
    <w:rsid w:val="002A2A98"/>
    <w:rsid w:val="0036222F"/>
    <w:rsid w:val="00395FBE"/>
    <w:rsid w:val="003A5322"/>
    <w:rsid w:val="003E1694"/>
    <w:rsid w:val="005A32F9"/>
    <w:rsid w:val="00635625"/>
    <w:rsid w:val="006A020A"/>
    <w:rsid w:val="006A6272"/>
    <w:rsid w:val="006C7203"/>
    <w:rsid w:val="00897F3E"/>
    <w:rsid w:val="00990460"/>
    <w:rsid w:val="009C6F59"/>
    <w:rsid w:val="00A8651C"/>
    <w:rsid w:val="00B22E8F"/>
    <w:rsid w:val="00B7775D"/>
    <w:rsid w:val="00BC6021"/>
    <w:rsid w:val="00DE1522"/>
    <w:rsid w:val="00FE17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4F40"/>
  <w15:docId w15:val="{60F5B5D7-8C83-4E1E-8BA7-E495128D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77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22E8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A532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175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2E8F"/>
    <w:rPr>
      <w:rFonts w:ascii="Times New Roman" w:eastAsia="Times New Roman" w:hAnsi="Times New Roman" w:cs="Times New Roman"/>
      <w:b/>
      <w:bCs/>
      <w:sz w:val="27"/>
      <w:szCs w:val="27"/>
    </w:rPr>
  </w:style>
  <w:style w:type="paragraph" w:styleId="NormalWeb">
    <w:name w:val="Normal (Web)"/>
    <w:basedOn w:val="Normal"/>
    <w:uiPriority w:val="99"/>
    <w:unhideWhenUsed/>
    <w:rsid w:val="00B22E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E8F"/>
    <w:rPr>
      <w:color w:val="0000FF"/>
      <w:u w:val="single"/>
    </w:rPr>
  </w:style>
  <w:style w:type="character" w:customStyle="1" w:styleId="UnresolvedMention">
    <w:name w:val="Unresolved Mention"/>
    <w:basedOn w:val="DefaultParagraphFont"/>
    <w:uiPriority w:val="99"/>
    <w:semiHidden/>
    <w:unhideWhenUsed/>
    <w:rsid w:val="00B22E8F"/>
    <w:rPr>
      <w:color w:val="808080"/>
      <w:shd w:val="clear" w:color="auto" w:fill="E6E6E6"/>
    </w:rPr>
  </w:style>
  <w:style w:type="character" w:customStyle="1" w:styleId="Heading4Char">
    <w:name w:val="Heading 4 Char"/>
    <w:basedOn w:val="DefaultParagraphFont"/>
    <w:link w:val="Heading4"/>
    <w:uiPriority w:val="9"/>
    <w:semiHidden/>
    <w:rsid w:val="003A5322"/>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9C6F59"/>
    <w:pPr>
      <w:ind w:left="720"/>
      <w:contextualSpacing/>
    </w:pPr>
  </w:style>
  <w:style w:type="character" w:styleId="Emphasis">
    <w:name w:val="Emphasis"/>
    <w:basedOn w:val="DefaultParagraphFont"/>
    <w:uiPriority w:val="20"/>
    <w:qFormat/>
    <w:rsid w:val="009C6F59"/>
    <w:rPr>
      <w:i/>
      <w:iCs/>
    </w:rPr>
  </w:style>
  <w:style w:type="character" w:customStyle="1" w:styleId="Heading5Char">
    <w:name w:val="Heading 5 Char"/>
    <w:basedOn w:val="DefaultParagraphFont"/>
    <w:link w:val="Heading5"/>
    <w:uiPriority w:val="9"/>
    <w:rsid w:val="00FE1755"/>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1B2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A25"/>
    <w:rPr>
      <w:rFonts w:ascii="Tahoma" w:hAnsi="Tahoma" w:cs="Tahoma"/>
      <w:sz w:val="16"/>
      <w:szCs w:val="16"/>
    </w:rPr>
  </w:style>
  <w:style w:type="character" w:customStyle="1" w:styleId="Heading1Char">
    <w:name w:val="Heading 1 Char"/>
    <w:basedOn w:val="DefaultParagraphFont"/>
    <w:link w:val="Heading1"/>
    <w:uiPriority w:val="9"/>
    <w:rsid w:val="00B777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895944">
      <w:bodyDiv w:val="1"/>
      <w:marLeft w:val="0"/>
      <w:marRight w:val="0"/>
      <w:marTop w:val="0"/>
      <w:marBottom w:val="0"/>
      <w:divBdr>
        <w:top w:val="none" w:sz="0" w:space="0" w:color="auto"/>
        <w:left w:val="none" w:sz="0" w:space="0" w:color="auto"/>
        <w:bottom w:val="none" w:sz="0" w:space="0" w:color="auto"/>
        <w:right w:val="none" w:sz="0" w:space="0" w:color="auto"/>
      </w:divBdr>
    </w:div>
    <w:div w:id="1078596550">
      <w:bodyDiv w:val="1"/>
      <w:marLeft w:val="0"/>
      <w:marRight w:val="0"/>
      <w:marTop w:val="0"/>
      <w:marBottom w:val="0"/>
      <w:divBdr>
        <w:top w:val="none" w:sz="0" w:space="0" w:color="auto"/>
        <w:left w:val="none" w:sz="0" w:space="0" w:color="auto"/>
        <w:bottom w:val="none" w:sz="0" w:space="0" w:color="auto"/>
        <w:right w:val="none" w:sz="0" w:space="0" w:color="auto"/>
      </w:divBdr>
    </w:div>
    <w:div w:id="1168904508">
      <w:bodyDiv w:val="1"/>
      <w:marLeft w:val="0"/>
      <w:marRight w:val="0"/>
      <w:marTop w:val="0"/>
      <w:marBottom w:val="0"/>
      <w:divBdr>
        <w:top w:val="none" w:sz="0" w:space="0" w:color="auto"/>
        <w:left w:val="none" w:sz="0" w:space="0" w:color="auto"/>
        <w:bottom w:val="none" w:sz="0" w:space="0" w:color="auto"/>
        <w:right w:val="none" w:sz="0" w:space="0" w:color="auto"/>
      </w:divBdr>
    </w:div>
    <w:div w:id="1298295982">
      <w:bodyDiv w:val="1"/>
      <w:marLeft w:val="0"/>
      <w:marRight w:val="0"/>
      <w:marTop w:val="0"/>
      <w:marBottom w:val="0"/>
      <w:divBdr>
        <w:top w:val="none" w:sz="0" w:space="0" w:color="auto"/>
        <w:left w:val="none" w:sz="0" w:space="0" w:color="auto"/>
        <w:bottom w:val="none" w:sz="0" w:space="0" w:color="auto"/>
        <w:right w:val="none" w:sz="0" w:space="0" w:color="auto"/>
      </w:divBdr>
    </w:div>
    <w:div w:id="1570845036">
      <w:bodyDiv w:val="1"/>
      <w:marLeft w:val="0"/>
      <w:marRight w:val="0"/>
      <w:marTop w:val="0"/>
      <w:marBottom w:val="0"/>
      <w:divBdr>
        <w:top w:val="none" w:sz="0" w:space="0" w:color="auto"/>
        <w:left w:val="none" w:sz="0" w:space="0" w:color="auto"/>
        <w:bottom w:val="none" w:sz="0" w:space="0" w:color="auto"/>
        <w:right w:val="none" w:sz="0" w:space="0" w:color="auto"/>
      </w:divBdr>
    </w:div>
    <w:div w:id="160052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tas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rtasl.com" TargetMode="External"/><Relationship Id="rId11" Type="http://schemas.openxmlformats.org/officeDocument/2006/relationships/hyperlink" Target="file:///C:\Users\lyates\Downloads\www.umdeaf.org" TargetMode="External"/><Relationship Id="rId5" Type="http://schemas.openxmlformats.org/officeDocument/2006/relationships/image" Target="media/image1.png"/><Relationship Id="rId10" Type="http://schemas.openxmlformats.org/officeDocument/2006/relationships/hyperlink" Target="http://www.startasl.com" TargetMode="External"/><Relationship Id="rId4" Type="http://schemas.openxmlformats.org/officeDocument/2006/relationships/webSettings" Target="webSettings.xml"/><Relationship Id="rId9" Type="http://schemas.openxmlformats.org/officeDocument/2006/relationships/hyperlink" Target="http://www.um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Division of Rehabilitation Services</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Yates</dc:creator>
  <cp:lastModifiedBy>Tim-Sherrie Vermande</cp:lastModifiedBy>
  <cp:revision>2</cp:revision>
  <dcterms:created xsi:type="dcterms:W3CDTF">2018-03-13T19:08:00Z</dcterms:created>
  <dcterms:modified xsi:type="dcterms:W3CDTF">2018-03-13T19:08:00Z</dcterms:modified>
</cp:coreProperties>
</file>